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7FA" w:rsidRDefault="00D577FA" w:rsidP="00D57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</w:t>
      </w:r>
    </w:p>
    <w:p w:rsidR="00D577FA" w:rsidRPr="000C2E0A" w:rsidRDefault="00D577FA" w:rsidP="00D577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№ </w:t>
      </w:r>
      <w:r w:rsidR="000C2E0A" w:rsidRPr="000C2E0A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1541</w:t>
      </w:r>
    </w:p>
    <w:p w:rsidR="00D577FA" w:rsidRDefault="00D577FA" w:rsidP="00D577FA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ГОРОД ДУДИНКА</w:t>
      </w:r>
    </w:p>
    <w:p w:rsidR="00D577FA" w:rsidRDefault="00D577FA" w:rsidP="00D577F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77FA" w:rsidRDefault="00D577FA" w:rsidP="00D577FA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ДУДИНСКИЙ ГОРОДСКОЙ СОВЕТ ДЕПУТАТОВ</w:t>
      </w:r>
    </w:p>
    <w:p w:rsidR="00D577FA" w:rsidRDefault="00D577FA" w:rsidP="00D577FA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577FA" w:rsidRDefault="00D577FA" w:rsidP="00D577F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 Е Ш Е Н И Е</w:t>
      </w:r>
    </w:p>
    <w:p w:rsidR="00D577FA" w:rsidRDefault="00D577FA" w:rsidP="00AE3370">
      <w:pPr>
        <w:tabs>
          <w:tab w:val="right" w:pos="90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577FA" w:rsidRDefault="00D577FA" w:rsidP="00AE3370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00.00.2024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№ 00-0000</w:t>
      </w:r>
    </w:p>
    <w:p w:rsidR="00D577FA" w:rsidRDefault="00D577FA" w:rsidP="00AE3370">
      <w:pPr>
        <w:spacing w:after="0"/>
        <w:rPr>
          <w:rFonts w:ascii="Times New Roman" w:hAnsi="Times New Roman"/>
          <w:sz w:val="28"/>
          <w:szCs w:val="28"/>
        </w:rPr>
      </w:pPr>
    </w:p>
    <w:p w:rsidR="00AE3370" w:rsidRDefault="00AE3370" w:rsidP="00AE3370">
      <w:pPr>
        <w:spacing w:after="0"/>
        <w:rPr>
          <w:rFonts w:ascii="Times New Roman" w:hAnsi="Times New Roman"/>
          <w:sz w:val="28"/>
          <w:szCs w:val="28"/>
        </w:rPr>
      </w:pPr>
    </w:p>
    <w:p w:rsidR="00D577FA" w:rsidRPr="00D577FA" w:rsidRDefault="00D577FA" w:rsidP="00D57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Положение </w:t>
      </w:r>
      <w:r w:rsidRPr="00D577FA">
        <w:rPr>
          <w:rFonts w:ascii="Times New Roman" w:eastAsia="Times New Roman" w:hAnsi="Times New Roman"/>
          <w:b/>
          <w:sz w:val="28"/>
          <w:szCs w:val="28"/>
          <w:lang w:eastAsia="ru-RU"/>
        </w:rPr>
        <w:t>о муниципальном контроле на автомобильном транспорте и в дорожном хозяйстве на территории муниципального образования «город Дудинка»</w:t>
      </w:r>
    </w:p>
    <w:p w:rsidR="00D577FA" w:rsidRDefault="00D577FA" w:rsidP="00D577F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77FA" w:rsidRDefault="00D577FA" w:rsidP="00AE337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31.07.2020 № 248</w:t>
      </w:r>
      <w:r>
        <w:rPr>
          <w:rFonts w:ascii="Times New Roman" w:eastAsia="Times New Roman" w:hAnsi="Times New Roman"/>
          <w:sz w:val="28"/>
          <w:szCs w:val="28"/>
          <w:lang w:eastAsia="ru-RU"/>
        </w:rPr>
        <w:noBreakHyphen/>
        <w:t>ФЗ «О государственном контроле (надзоре) и муниципальном контроле в Российской Федерации», руководствуясь Уставом города Дудинки, Городской Совет решил:</w:t>
      </w:r>
    </w:p>
    <w:p w:rsidR="00BB7ED5" w:rsidRDefault="00BB7ED5" w:rsidP="00AE337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77FA" w:rsidRDefault="00D577FA" w:rsidP="00D577F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Внести 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Положение </w:t>
      </w:r>
      <w:r w:rsidRPr="00D57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муниципальном контроле на автомобильном транспорте и в дорожном хозяйстве на территории муниципального образования «город Дудинка»</w:t>
      </w:r>
      <w:r w:rsidRPr="00D577F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утвержденное Решением Городского Совета от 29.09.2021 №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07-0195 (в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редакции решений </w:t>
      </w:r>
      <w:r w:rsidRPr="00D577FA">
        <w:rPr>
          <w:rFonts w:ascii="Times New Roman" w:hAnsi="Times New Roman"/>
          <w:sz w:val="28"/>
          <w:szCs w:val="28"/>
        </w:rPr>
        <w:t xml:space="preserve">от </w:t>
      </w:r>
      <w:r w:rsidRPr="00D577FA">
        <w:rPr>
          <w:rFonts w:ascii="Times New Roman" w:hAnsi="Times New Roman"/>
          <w:bCs/>
          <w:sz w:val="28"/>
          <w:szCs w:val="28"/>
        </w:rPr>
        <w:t>01.02.2022 № 08-0230, от 22.04.2024 № 02-0057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), изменение, изложив раздел 5 «</w:t>
      </w:r>
      <w:r w:rsidRPr="00D577FA">
        <w:rPr>
          <w:rFonts w:ascii="Times New Roman" w:eastAsia="Times New Roman" w:hAnsi="Times New Roman"/>
          <w:bCs/>
          <w:sz w:val="28"/>
          <w:szCs w:val="28"/>
          <w:lang w:eastAsia="ru-RU"/>
        </w:rPr>
        <w:t>Досудебное обжалование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 следующей редакции:</w:t>
      </w:r>
    </w:p>
    <w:p w:rsidR="006F1F39" w:rsidRDefault="006F1F39" w:rsidP="006F1F39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«5.1.</w:t>
      </w:r>
      <w:r w:rsidR="00AE3370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Решения Контрольного органа, действия (бездействие) должностных лиц, уполномоченных осуществлять муниципальный контроль на автомобильном транспорте и в дорожном хозяйстве, могут быть обжалованы в судебном порядке.</w:t>
      </w:r>
    </w:p>
    <w:p w:rsidR="006F1F39" w:rsidRDefault="00AE3370" w:rsidP="006F1F39">
      <w:pPr>
        <w:suppressAutoHyphens/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F1F39">
        <w:rPr>
          <w:rFonts w:ascii="Times New Roman" w:hAnsi="Times New Roman"/>
          <w:sz w:val="28"/>
          <w:szCs w:val="28"/>
        </w:rPr>
        <w:t xml:space="preserve">.2. Досудебный порядок подачи жалоб на решения Контрольного органа, действия (бездействие) должностных лиц, уполномоченных осуществлять </w:t>
      </w:r>
      <w:r w:rsidR="006F1F39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муниципальный контроль на автомобильном транспорте и в дорожном хозяйстве</w:t>
      </w:r>
      <w:r w:rsidR="006F1F39">
        <w:rPr>
          <w:rFonts w:ascii="Times New Roman" w:hAnsi="Times New Roman"/>
          <w:sz w:val="28"/>
          <w:szCs w:val="28"/>
        </w:rPr>
        <w:t>, не применяется.».</w:t>
      </w:r>
    </w:p>
    <w:p w:rsidR="002838F0" w:rsidRPr="002838F0" w:rsidRDefault="002838F0" w:rsidP="002838F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2838F0">
        <w:rPr>
          <w:rFonts w:ascii="Times New Roman" w:hAnsi="Times New Roman"/>
          <w:sz w:val="28"/>
        </w:rPr>
        <w:t>2. Настоящее Решение вступает в силу со дня его официального опубликования.</w:t>
      </w:r>
    </w:p>
    <w:p w:rsidR="002838F0" w:rsidRPr="002838F0" w:rsidRDefault="002838F0" w:rsidP="002838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838F0" w:rsidRPr="002838F0" w:rsidRDefault="002838F0" w:rsidP="002838F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2838F0" w:rsidRPr="002838F0" w:rsidTr="002838F0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838F0" w:rsidRPr="002838F0" w:rsidRDefault="002838F0" w:rsidP="002838F0">
            <w:pPr>
              <w:spacing w:after="0" w:line="254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838F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838F0" w:rsidRPr="002838F0" w:rsidRDefault="002838F0" w:rsidP="002838F0">
            <w:pPr>
              <w:spacing w:after="0" w:line="254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838F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С. В. Бородин</w:t>
            </w:r>
          </w:p>
        </w:tc>
      </w:tr>
    </w:tbl>
    <w:p w:rsidR="002838F0" w:rsidRPr="002838F0" w:rsidRDefault="002838F0" w:rsidP="002838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38F0" w:rsidRPr="002838F0" w:rsidRDefault="002838F0" w:rsidP="002838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2838F0" w:rsidRPr="002838F0" w:rsidTr="002838F0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838F0" w:rsidRPr="002838F0" w:rsidRDefault="002838F0" w:rsidP="002838F0">
            <w:pPr>
              <w:spacing w:after="0" w:line="254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838F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Глава города Дудинки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2838F0" w:rsidRPr="002838F0" w:rsidRDefault="002838F0" w:rsidP="002838F0">
            <w:pPr>
              <w:spacing w:after="0" w:line="254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838F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Ю. В. Гурин</w:t>
            </w:r>
          </w:p>
        </w:tc>
      </w:tr>
    </w:tbl>
    <w:p w:rsidR="00D577FA" w:rsidRDefault="00D577FA" w:rsidP="00D577FA">
      <w:pPr>
        <w:spacing w:after="0" w:line="240" w:lineRule="auto"/>
      </w:pPr>
    </w:p>
    <w:p w:rsidR="00C3610B" w:rsidRDefault="00C3610B" w:rsidP="00D577FA">
      <w:pPr>
        <w:spacing w:after="0" w:line="240" w:lineRule="auto"/>
      </w:pPr>
    </w:p>
    <w:p w:rsidR="00C3610B" w:rsidRDefault="00C3610B" w:rsidP="00D577FA">
      <w:pPr>
        <w:spacing w:after="0" w:line="240" w:lineRule="auto"/>
      </w:pPr>
    </w:p>
    <w:p w:rsidR="00C3610B" w:rsidRDefault="00C3610B" w:rsidP="00C3610B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3610B" w:rsidRPr="00C3610B" w:rsidRDefault="00C3610B" w:rsidP="00C361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10B">
        <w:rPr>
          <w:rFonts w:ascii="Times New Roman" w:eastAsia="Times New Roman" w:hAnsi="Times New Roman"/>
          <w:sz w:val="28"/>
          <w:szCs w:val="28"/>
          <w:lang w:eastAsia="ru-RU"/>
        </w:rPr>
        <w:t>к проекту Решения Городского Совета «О внесении изменений в Положение о муниципальном контроле на автомобильном транспорте и в дорожном хозяйстве на территории муниципального образования «город Дудинка»</w:t>
      </w:r>
    </w:p>
    <w:p w:rsidR="00C3610B" w:rsidRDefault="00C3610B" w:rsidP="00C3610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10B" w:rsidRDefault="00C3610B" w:rsidP="00C3610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Проектом решения исключается порядок досудебного обжалования органов, должностных лиц, уполномоченных на осуществление муниципального жилищного контроля на территории муниципального образования «город Дудинка».</w:t>
      </w:r>
    </w:p>
    <w:p w:rsidR="00C3610B" w:rsidRDefault="00C3610B" w:rsidP="00C3610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ч.</w:t>
      </w:r>
      <w:r w:rsidR="00D30B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 ст.</w:t>
      </w:r>
      <w:r w:rsidR="00D30B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31.07.2020 № 248</w:t>
      </w:r>
      <w:r>
        <w:rPr>
          <w:rFonts w:ascii="Times New Roman" w:eastAsia="Times New Roman" w:hAnsi="Times New Roman"/>
          <w:sz w:val="28"/>
          <w:szCs w:val="28"/>
          <w:lang w:eastAsia="ru-RU"/>
        </w:rPr>
        <w:noBreakHyphen/>
        <w:t>ФЗ «О государственном контроле (надзоре) и муниципальном контроле в Российской Федерации»</w:t>
      </w:r>
      <w:r>
        <w:rPr>
          <w:rFonts w:ascii="Times New Roman" w:hAnsi="Times New Roman"/>
          <w:sz w:val="28"/>
          <w:szCs w:val="28"/>
        </w:rPr>
        <w:t xml:space="preserve"> положением о виде муниципального контроля может быть установлено, что досудебный порядок подачи жалоб при осуществлении соответствующего вида муниципального контроля не применяется,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</w:t>
      </w:r>
    </w:p>
    <w:p w:rsidR="00C3610B" w:rsidRDefault="00C3610B" w:rsidP="00C3610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Обязательность установления в муниципальных правовых актах о виде контроля досудебного порядка обжалования федеральным законодательством не предусмотрена.</w:t>
      </w:r>
    </w:p>
    <w:p w:rsidR="00C3610B" w:rsidRDefault="00C3610B" w:rsidP="00C3610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10B" w:rsidRDefault="00C3610B" w:rsidP="00C3610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Принятие проекта решения не потребует внесения изменений в нормативные правовые акты города Дудинки.</w:t>
      </w:r>
      <w:bookmarkStart w:id="0" w:name="_GoBack"/>
      <w:bookmarkEnd w:id="0"/>
    </w:p>
    <w:p w:rsidR="00C3610B" w:rsidRDefault="00C3610B" w:rsidP="00C3610B">
      <w:pP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C3610B" w:rsidRDefault="00C3610B" w:rsidP="00D577FA">
      <w:pPr>
        <w:spacing w:after="0" w:line="240" w:lineRule="auto"/>
      </w:pPr>
    </w:p>
    <w:sectPr w:rsidR="00C3610B" w:rsidSect="002838F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E33"/>
    <w:rsid w:val="000C2E0A"/>
    <w:rsid w:val="001B71D5"/>
    <w:rsid w:val="002838F0"/>
    <w:rsid w:val="002C1690"/>
    <w:rsid w:val="00363E33"/>
    <w:rsid w:val="006F1F39"/>
    <w:rsid w:val="00AE3370"/>
    <w:rsid w:val="00BB7ED5"/>
    <w:rsid w:val="00C3610B"/>
    <w:rsid w:val="00D30BE5"/>
    <w:rsid w:val="00D5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C1E7B"/>
  <w15:docId w15:val="{0CEC2DB0-C0DD-4655-9A45-49344720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77F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vv</cp:lastModifiedBy>
  <cp:revision>8</cp:revision>
  <cp:lastPrinted>2024-11-05T03:11:00Z</cp:lastPrinted>
  <dcterms:created xsi:type="dcterms:W3CDTF">2024-10-29T08:31:00Z</dcterms:created>
  <dcterms:modified xsi:type="dcterms:W3CDTF">2024-11-14T02:58:00Z</dcterms:modified>
</cp:coreProperties>
</file>